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E9" w:rsidRPr="00CA7DA2" w:rsidRDefault="00087EE9" w:rsidP="0020037C">
      <w:pPr>
        <w:spacing w:line="240" w:lineRule="auto"/>
        <w:contextualSpacing/>
        <w:jc w:val="center"/>
        <w:rPr>
          <w:rFonts w:cstheme="minorHAnsi"/>
          <w:b/>
          <w:sz w:val="28"/>
          <w:szCs w:val="28"/>
        </w:rPr>
      </w:pPr>
      <w:r w:rsidRPr="00CA7DA2">
        <w:rPr>
          <w:rFonts w:cstheme="minorHAnsi"/>
          <w:b/>
          <w:sz w:val="28"/>
          <w:szCs w:val="28"/>
        </w:rPr>
        <w:t>LUTTE CONTRE LE GASPILLAGE ALIMENTAIRE</w:t>
      </w:r>
    </w:p>
    <w:p w:rsidR="007D69F3" w:rsidRPr="00CA7DA2" w:rsidRDefault="00087EE9" w:rsidP="0020037C">
      <w:pPr>
        <w:spacing w:line="240" w:lineRule="auto"/>
        <w:contextualSpacing/>
        <w:jc w:val="center"/>
        <w:rPr>
          <w:rFonts w:cstheme="minorHAnsi"/>
          <w:b/>
          <w:sz w:val="28"/>
          <w:szCs w:val="28"/>
        </w:rPr>
      </w:pPr>
      <w:r w:rsidRPr="00CA7DA2">
        <w:rPr>
          <w:rFonts w:cstheme="minorHAnsi"/>
          <w:b/>
          <w:sz w:val="28"/>
          <w:szCs w:val="28"/>
        </w:rPr>
        <w:t>REDISTRIBUTION AUX PERSONNES DEFAVORISEES</w:t>
      </w:r>
    </w:p>
    <w:p w:rsidR="00087EE9" w:rsidRPr="00CA7DA2" w:rsidRDefault="00087EE9" w:rsidP="0020037C">
      <w:pPr>
        <w:spacing w:line="240" w:lineRule="auto"/>
        <w:contextualSpacing/>
        <w:jc w:val="center"/>
        <w:rPr>
          <w:rFonts w:cstheme="minorHAnsi"/>
          <w:b/>
          <w:sz w:val="28"/>
          <w:szCs w:val="28"/>
        </w:rPr>
      </w:pPr>
      <w:r w:rsidRPr="00CA7DA2">
        <w:rPr>
          <w:rFonts w:cstheme="minorHAnsi"/>
          <w:b/>
          <w:sz w:val="28"/>
          <w:szCs w:val="28"/>
        </w:rPr>
        <w:t>DEMARCHE ECO-RESPONSABLE</w:t>
      </w:r>
    </w:p>
    <w:p w:rsidR="00D61D33" w:rsidRPr="00CA7DA2" w:rsidRDefault="00D61D33" w:rsidP="0020037C">
      <w:pPr>
        <w:spacing w:line="240" w:lineRule="auto"/>
        <w:contextualSpacing/>
        <w:jc w:val="center"/>
        <w:rPr>
          <w:rFonts w:cstheme="minorHAnsi"/>
        </w:rPr>
      </w:pPr>
    </w:p>
    <w:p w:rsidR="0020037C" w:rsidRPr="00CA7DA2" w:rsidRDefault="0020037C" w:rsidP="00A11ACB">
      <w:pPr>
        <w:spacing w:line="240" w:lineRule="auto"/>
        <w:contextualSpacing/>
        <w:rPr>
          <w:rFonts w:cstheme="minorHAnsi"/>
        </w:rPr>
      </w:pPr>
    </w:p>
    <w:p w:rsidR="0093182A" w:rsidRPr="00CA7DA2" w:rsidRDefault="0093182A" w:rsidP="00A11ACB">
      <w:pPr>
        <w:spacing w:line="240" w:lineRule="auto"/>
        <w:contextualSpacing/>
        <w:rPr>
          <w:rFonts w:cstheme="minorHAnsi"/>
        </w:rPr>
      </w:pPr>
    </w:p>
    <w:p w:rsidR="00D61D33" w:rsidRPr="00CA7DA2" w:rsidRDefault="00D61D33" w:rsidP="00A11ACB">
      <w:pPr>
        <w:spacing w:line="240" w:lineRule="auto"/>
        <w:contextualSpacing/>
        <w:rPr>
          <w:rFonts w:cstheme="minorHAnsi"/>
        </w:rPr>
      </w:pPr>
      <w:r w:rsidRPr="00CA7DA2">
        <w:rPr>
          <w:rFonts w:cstheme="minorHAnsi"/>
        </w:rPr>
        <w:t xml:space="preserve">Projet </w:t>
      </w:r>
      <w:r w:rsidR="00D70E7A" w:rsidRPr="00CA7DA2">
        <w:rPr>
          <w:rFonts w:cstheme="minorHAnsi"/>
        </w:rPr>
        <w:t xml:space="preserve">de </w:t>
      </w:r>
      <w:r w:rsidR="00087EE9" w:rsidRPr="00CA7DA2">
        <w:rPr>
          <w:rFonts w:cstheme="minorHAnsi"/>
        </w:rPr>
        <w:t xml:space="preserve">mise en réseau pour récupérer les invendus, lutter contre le gaspillage alimentaire au profit des plus démunis et dans une démarche </w:t>
      </w:r>
      <w:proofErr w:type="spellStart"/>
      <w:r w:rsidR="00087EE9" w:rsidRPr="00CA7DA2">
        <w:rPr>
          <w:rFonts w:cstheme="minorHAnsi"/>
        </w:rPr>
        <w:t>éco-responsable</w:t>
      </w:r>
      <w:proofErr w:type="spellEnd"/>
      <w:r w:rsidR="00087EE9" w:rsidRPr="00CA7DA2">
        <w:rPr>
          <w:rFonts w:cstheme="minorHAnsi"/>
        </w:rPr>
        <w:t>.</w:t>
      </w:r>
      <w:r w:rsidRPr="00CA7DA2">
        <w:rPr>
          <w:rFonts w:cstheme="minorHAnsi"/>
        </w:rPr>
        <w:t xml:space="preserve"> </w:t>
      </w:r>
    </w:p>
    <w:p w:rsidR="00D61D33" w:rsidRPr="00CA7DA2" w:rsidRDefault="00D61D33" w:rsidP="00A11ACB">
      <w:pPr>
        <w:spacing w:line="240" w:lineRule="auto"/>
        <w:contextualSpacing/>
        <w:rPr>
          <w:rFonts w:cstheme="minorHAnsi"/>
        </w:rPr>
      </w:pPr>
    </w:p>
    <w:p w:rsidR="0093182A" w:rsidRPr="00CA7DA2" w:rsidRDefault="0093182A" w:rsidP="00A11ACB">
      <w:pPr>
        <w:spacing w:line="240" w:lineRule="auto"/>
        <w:contextualSpacing/>
        <w:rPr>
          <w:rFonts w:cstheme="minorHAnsi"/>
        </w:rPr>
      </w:pPr>
      <w:r w:rsidRPr="00CA7DA2">
        <w:rPr>
          <w:rFonts w:cstheme="minorHAnsi"/>
        </w:rPr>
        <w:t>Le projet proposé peut reprendre toutes les actions ci-dessous ou seulement quelques-unes :</w:t>
      </w:r>
    </w:p>
    <w:p w:rsidR="0093182A" w:rsidRPr="00CA7DA2" w:rsidRDefault="0093182A" w:rsidP="00A11ACB">
      <w:pPr>
        <w:spacing w:line="240" w:lineRule="auto"/>
        <w:contextualSpacing/>
        <w:rPr>
          <w:rFonts w:cstheme="minorHAnsi"/>
        </w:rPr>
      </w:pPr>
    </w:p>
    <w:p w:rsidR="0093182A" w:rsidRPr="00CA7DA2" w:rsidRDefault="0093182A" w:rsidP="00A11ACB">
      <w:pPr>
        <w:spacing w:line="240" w:lineRule="auto"/>
        <w:contextualSpacing/>
        <w:rPr>
          <w:rFonts w:cstheme="minorHAnsi"/>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u w:val="single"/>
          <w:lang w:eastAsia="fr-FR"/>
        </w:rPr>
        <w:t>Objectifs du projet</w:t>
      </w:r>
      <w:r w:rsidRPr="00D70E7A">
        <w:rPr>
          <w:rFonts w:eastAsia="Times New Roman" w:cstheme="minorHAnsi"/>
          <w:bCs/>
          <w:lang w:eastAsia="fr-FR"/>
        </w:rPr>
        <w:t> :</w:t>
      </w:r>
    </w:p>
    <w:p w:rsidR="00D70E7A" w:rsidRPr="00CA7DA2" w:rsidRDefault="00D70E7A" w:rsidP="00D70E7A">
      <w:pPr>
        <w:spacing w:after="0" w:line="240" w:lineRule="auto"/>
        <w:jc w:val="both"/>
        <w:rPr>
          <w:rFonts w:eastAsia="Times New Roman" w:cstheme="minorHAnsi"/>
          <w:bCs/>
          <w:lang w:eastAsia="fr-FR"/>
        </w:rPr>
      </w:pPr>
    </w:p>
    <w:p w:rsidR="00B50253" w:rsidRPr="00D70E7A" w:rsidRDefault="00B50253"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xml:space="preserve">- Lutter contre la précarité alimentaire, en permettant aux </w:t>
      </w:r>
      <w:r w:rsidRPr="00CA7DA2">
        <w:rPr>
          <w:rFonts w:eastAsia="Times New Roman" w:cstheme="minorHAnsi"/>
          <w:bCs/>
          <w:lang w:eastAsia="fr-FR"/>
        </w:rPr>
        <w:t>personnes</w:t>
      </w:r>
      <w:r w:rsidRPr="00D70E7A">
        <w:rPr>
          <w:rFonts w:eastAsia="Times New Roman" w:cstheme="minorHAnsi"/>
          <w:bCs/>
          <w:lang w:eastAsia="fr-FR"/>
        </w:rPr>
        <w:t xml:space="preserve"> en situation de</w:t>
      </w:r>
      <w:r w:rsidRPr="00CA7DA2">
        <w:rPr>
          <w:rFonts w:eastAsia="Times New Roman" w:cstheme="minorHAnsi"/>
          <w:bCs/>
          <w:lang w:eastAsia="fr-FR"/>
        </w:rPr>
        <w:t xml:space="preserve"> </w:t>
      </w:r>
      <w:r w:rsidRPr="00D70E7A">
        <w:rPr>
          <w:rFonts w:eastAsia="Times New Roman" w:cstheme="minorHAnsi"/>
          <w:bCs/>
          <w:lang w:eastAsia="fr-FR"/>
        </w:rPr>
        <w:t>vulnérabilité d'avoir accès à des fruits et légumes frais à moindre coût (enjeu de justice</w:t>
      </w:r>
      <w:r w:rsidRPr="00CA7DA2">
        <w:rPr>
          <w:rFonts w:eastAsia="Times New Roman" w:cstheme="minorHAnsi"/>
          <w:bCs/>
          <w:lang w:eastAsia="fr-FR"/>
        </w:rPr>
        <w:t xml:space="preserve"> </w:t>
      </w:r>
      <w:r w:rsidRPr="00D70E7A">
        <w:rPr>
          <w:rFonts w:eastAsia="Times New Roman" w:cstheme="minorHAnsi"/>
          <w:bCs/>
          <w:lang w:eastAsia="fr-FR"/>
        </w:rPr>
        <w:t>sociale) ;</w:t>
      </w:r>
      <w:r w:rsidRPr="00CA7DA2">
        <w:rPr>
          <w:rFonts w:eastAsia="Times New Roman" w:cstheme="minorHAnsi"/>
          <w:bCs/>
          <w:lang w:eastAsia="fr-FR"/>
        </w:rPr>
        <w:t xml:space="preserve"> </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087EE9" w:rsidP="00087EE9">
      <w:pPr>
        <w:spacing w:after="0" w:line="240" w:lineRule="auto"/>
        <w:jc w:val="both"/>
        <w:rPr>
          <w:rFonts w:eastAsia="Times New Roman" w:cstheme="minorHAnsi"/>
          <w:bCs/>
          <w:lang w:eastAsia="fr-FR"/>
        </w:rPr>
      </w:pPr>
      <w:r w:rsidRPr="00CA7DA2">
        <w:rPr>
          <w:rFonts w:eastAsia="Times New Roman" w:cstheme="minorHAnsi"/>
          <w:bCs/>
          <w:lang w:eastAsia="fr-FR"/>
        </w:rPr>
        <w:t xml:space="preserve">- </w:t>
      </w:r>
      <w:r w:rsidR="00D70E7A" w:rsidRPr="00CA7DA2">
        <w:rPr>
          <w:rFonts w:eastAsia="Times New Roman" w:cstheme="minorHAnsi"/>
          <w:bCs/>
          <w:lang w:eastAsia="fr-FR"/>
        </w:rPr>
        <w:t>Renforcer la lutte contre le gaspillage alimentaire et contribuer à la réduction des déchets (enjeu environnemental) ;</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Développer le lien social entre les personnes en situation de précarité, les habitants des</w:t>
      </w:r>
      <w:r w:rsidRPr="00CA7DA2">
        <w:rPr>
          <w:rFonts w:eastAsia="Times New Roman" w:cstheme="minorHAnsi"/>
          <w:bCs/>
          <w:lang w:eastAsia="fr-FR"/>
        </w:rPr>
        <w:t xml:space="preserve"> </w:t>
      </w:r>
      <w:r w:rsidRPr="00D70E7A">
        <w:rPr>
          <w:rFonts w:eastAsia="Times New Roman" w:cstheme="minorHAnsi"/>
          <w:bCs/>
          <w:lang w:eastAsia="fr-FR"/>
        </w:rPr>
        <w:t>quartiers et les structures qui leur sont dédiées : mixité sociale, lien intergénérationnel,</w:t>
      </w:r>
      <w:r w:rsidRPr="00CA7DA2">
        <w:rPr>
          <w:rFonts w:eastAsia="Times New Roman" w:cstheme="minorHAnsi"/>
          <w:bCs/>
          <w:lang w:eastAsia="fr-FR"/>
        </w:rPr>
        <w:t xml:space="preserve"> </w:t>
      </w:r>
      <w:r w:rsidRPr="00D70E7A">
        <w:rPr>
          <w:rFonts w:eastAsia="Times New Roman" w:cstheme="minorHAnsi"/>
          <w:bCs/>
          <w:lang w:eastAsia="fr-FR"/>
        </w:rPr>
        <w:t>inclusion, animations… (enjeux de solidarité et de lutte contre l'exclusion) ;</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Renforcer les actions d’éducation et de sensibilisation aux choix alimentaires (enjeu de</w:t>
      </w:r>
      <w:r w:rsidRPr="00CA7DA2">
        <w:rPr>
          <w:rFonts w:eastAsia="Times New Roman" w:cstheme="minorHAnsi"/>
          <w:bCs/>
          <w:lang w:eastAsia="fr-FR"/>
        </w:rPr>
        <w:t xml:space="preserve"> </w:t>
      </w:r>
      <w:r w:rsidRPr="00D70E7A">
        <w:rPr>
          <w:rFonts w:eastAsia="Times New Roman" w:cstheme="minorHAnsi"/>
          <w:bCs/>
          <w:lang w:eastAsia="fr-FR"/>
        </w:rPr>
        <w:t>santé publique) ;</w:t>
      </w:r>
    </w:p>
    <w:p w:rsidR="00D70E7A" w:rsidRPr="00D70E7A" w:rsidRDefault="00D70E7A" w:rsidP="00D70E7A">
      <w:pPr>
        <w:spacing w:after="0" w:line="240" w:lineRule="auto"/>
        <w:jc w:val="both"/>
        <w:rPr>
          <w:rFonts w:eastAsia="Times New Roman" w:cstheme="minorHAnsi"/>
          <w:bCs/>
          <w:lang w:eastAsia="fr-FR"/>
        </w:rPr>
      </w:pPr>
    </w:p>
    <w:p w:rsidR="00D61D33" w:rsidRPr="00CA7DA2" w:rsidRDefault="00D70E7A" w:rsidP="00D70E7A">
      <w:pPr>
        <w:spacing w:after="0" w:line="240" w:lineRule="auto"/>
        <w:jc w:val="both"/>
        <w:rPr>
          <w:rFonts w:cstheme="minorHAnsi"/>
        </w:rPr>
      </w:pPr>
      <w:r w:rsidRPr="00D70E7A">
        <w:rPr>
          <w:rFonts w:eastAsia="Times New Roman" w:cstheme="minorHAnsi"/>
          <w:bCs/>
          <w:lang w:eastAsia="fr-FR"/>
        </w:rPr>
        <w:t xml:space="preserve">- Développer un projet innovant à travers une nouvelle méthodologie, qui consiste à </w:t>
      </w:r>
      <w:proofErr w:type="spellStart"/>
      <w:r w:rsidRPr="00D70E7A">
        <w:rPr>
          <w:rFonts w:eastAsia="Times New Roman" w:cstheme="minorHAnsi"/>
          <w:bCs/>
          <w:lang w:eastAsia="fr-FR"/>
        </w:rPr>
        <w:t>co</w:t>
      </w:r>
      <w:proofErr w:type="spellEnd"/>
      <w:r w:rsidRPr="00D70E7A">
        <w:rPr>
          <w:rFonts w:eastAsia="Times New Roman" w:cstheme="minorHAnsi"/>
          <w:bCs/>
          <w:lang w:eastAsia="fr-FR"/>
        </w:rPr>
        <w:t>-construire des actions de</w:t>
      </w:r>
      <w:r w:rsidRPr="00CA7DA2">
        <w:rPr>
          <w:rFonts w:eastAsia="Times New Roman" w:cstheme="minorHAnsi"/>
          <w:bCs/>
          <w:lang w:eastAsia="fr-FR"/>
        </w:rPr>
        <w:t xml:space="preserve"> </w:t>
      </w:r>
      <w:r w:rsidRPr="00D70E7A">
        <w:rPr>
          <w:rFonts w:eastAsia="Times New Roman" w:cstheme="minorHAnsi"/>
          <w:bCs/>
          <w:lang w:eastAsia="fr-FR"/>
        </w:rPr>
        <w:t>développement social et territorial avec plusieurs acteurs, dans</w:t>
      </w:r>
      <w:r w:rsidRPr="00CA7DA2">
        <w:rPr>
          <w:rFonts w:eastAsia="Times New Roman" w:cstheme="minorHAnsi"/>
          <w:bCs/>
          <w:lang w:eastAsia="fr-FR"/>
        </w:rPr>
        <w:t xml:space="preserve"> une volonté d’ouverture et de partenariat public/privé (enjeu démocratique et citoyen).</w:t>
      </w:r>
    </w:p>
    <w:p w:rsidR="0093182A" w:rsidRPr="00CA7DA2" w:rsidRDefault="0093182A" w:rsidP="00D70E7A">
      <w:pPr>
        <w:spacing w:line="240" w:lineRule="auto"/>
        <w:jc w:val="both"/>
        <w:rPr>
          <w:rFonts w:cstheme="minorHAnsi"/>
        </w:rPr>
      </w:pPr>
    </w:p>
    <w:p w:rsidR="00B50253" w:rsidRPr="00CA7DA2" w:rsidRDefault="00B50253" w:rsidP="00D70E7A">
      <w:pPr>
        <w:spacing w:line="240" w:lineRule="auto"/>
        <w:jc w:val="both"/>
        <w:rPr>
          <w:rFonts w:cstheme="minorHAnsi"/>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u w:val="single"/>
          <w:lang w:eastAsia="fr-FR"/>
        </w:rPr>
        <w:t>Méthode et description du projet</w:t>
      </w:r>
      <w:r w:rsidRPr="00D70E7A">
        <w:rPr>
          <w:rFonts w:eastAsia="Times New Roman" w:cstheme="minorHAnsi"/>
          <w:bCs/>
          <w:lang w:eastAsia="fr-FR"/>
        </w:rPr>
        <w:t> :</w:t>
      </w:r>
    </w:p>
    <w:p w:rsidR="00D70E7A" w:rsidRPr="00CA7DA2" w:rsidRDefault="00D70E7A" w:rsidP="00D70E7A">
      <w:pPr>
        <w:spacing w:after="0" w:line="240" w:lineRule="auto"/>
        <w:jc w:val="both"/>
        <w:rPr>
          <w:rFonts w:eastAsia="Times New Roman" w:cstheme="minorHAnsi"/>
          <w:bCs/>
          <w:lang w:eastAsia="fr-FR"/>
        </w:rPr>
      </w:pPr>
    </w:p>
    <w:p w:rsidR="00B50253" w:rsidRPr="00D70E7A" w:rsidRDefault="00B50253"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Le projet consiste en 2 volets :</w:t>
      </w:r>
    </w:p>
    <w:p w:rsidR="00D70E7A" w:rsidRPr="00D70E7A" w:rsidRDefault="00D70E7A"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i/>
          <w:lang w:eastAsia="fr-FR"/>
        </w:rPr>
      </w:pPr>
      <w:r w:rsidRPr="00D70E7A">
        <w:rPr>
          <w:rFonts w:eastAsia="Times New Roman" w:cstheme="minorHAnsi"/>
          <w:bCs/>
          <w:i/>
          <w:lang w:eastAsia="fr-FR"/>
        </w:rPr>
        <w:t>1) Sauver des fruits et légumes du gaspillage :</w:t>
      </w:r>
    </w:p>
    <w:p w:rsidR="00D70E7A" w:rsidRPr="00D70E7A" w:rsidRDefault="00D70E7A"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xml:space="preserve">- </w:t>
      </w:r>
      <w:r w:rsidR="003B5BF4">
        <w:rPr>
          <w:rFonts w:eastAsia="Times New Roman" w:cstheme="minorHAnsi"/>
          <w:bCs/>
          <w:lang w:eastAsia="fr-FR"/>
        </w:rPr>
        <w:t>R</w:t>
      </w:r>
      <w:r w:rsidRPr="00D70E7A">
        <w:rPr>
          <w:rFonts w:eastAsia="Times New Roman" w:cstheme="minorHAnsi"/>
          <w:bCs/>
          <w:lang w:eastAsia="fr-FR"/>
        </w:rPr>
        <w:t>écupération et tri de fruits et légumes :</w:t>
      </w: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xml:space="preserve">Depuis 2010, </w:t>
      </w:r>
      <w:r w:rsidRPr="00CA7DA2">
        <w:rPr>
          <w:rFonts w:eastAsia="Times New Roman" w:cstheme="minorHAnsi"/>
          <w:bCs/>
          <w:lang w:eastAsia="fr-FR"/>
        </w:rPr>
        <w:t>développement</w:t>
      </w:r>
      <w:r w:rsidRPr="00D70E7A">
        <w:rPr>
          <w:rFonts w:eastAsia="Times New Roman" w:cstheme="minorHAnsi"/>
          <w:bCs/>
          <w:lang w:eastAsia="fr-FR"/>
        </w:rPr>
        <w:t xml:space="preserve"> </w:t>
      </w:r>
      <w:r w:rsidRPr="00CA7DA2">
        <w:rPr>
          <w:rFonts w:eastAsia="Times New Roman" w:cstheme="minorHAnsi"/>
          <w:bCs/>
          <w:lang w:eastAsia="fr-FR"/>
        </w:rPr>
        <w:t>d’</w:t>
      </w:r>
      <w:r w:rsidRPr="00D70E7A">
        <w:rPr>
          <w:rFonts w:eastAsia="Times New Roman" w:cstheme="minorHAnsi"/>
          <w:bCs/>
          <w:lang w:eastAsia="fr-FR"/>
        </w:rPr>
        <w:t>une</w:t>
      </w:r>
      <w:r w:rsidRPr="00CA7DA2">
        <w:rPr>
          <w:rFonts w:eastAsia="Times New Roman" w:cstheme="minorHAnsi"/>
          <w:bCs/>
          <w:lang w:eastAsia="fr-FR"/>
        </w:rPr>
        <w:t xml:space="preserve"> </w:t>
      </w:r>
      <w:r w:rsidRPr="00D70E7A">
        <w:rPr>
          <w:rFonts w:eastAsia="Times New Roman" w:cstheme="minorHAnsi"/>
          <w:bCs/>
          <w:lang w:eastAsia="fr-FR"/>
        </w:rPr>
        <w:t>plateforme logistique permettant de récupérer des fruits et légumes sauvés du gaspillage</w:t>
      </w:r>
      <w:r w:rsidRPr="00CA7DA2">
        <w:rPr>
          <w:rFonts w:eastAsia="Times New Roman" w:cstheme="minorHAnsi"/>
          <w:bCs/>
          <w:lang w:eastAsia="fr-FR"/>
        </w:rPr>
        <w:t xml:space="preserve"> </w:t>
      </w:r>
      <w:r w:rsidRPr="00D70E7A">
        <w:rPr>
          <w:rFonts w:eastAsia="Times New Roman" w:cstheme="minorHAnsi"/>
          <w:bCs/>
          <w:lang w:eastAsia="fr-FR"/>
        </w:rPr>
        <w:t>(invendus, refus d’agréage et surplus de production), de les trier pour pouvoir ensuite les</w:t>
      </w:r>
      <w:r w:rsidRPr="00CA7DA2">
        <w:rPr>
          <w:rFonts w:eastAsia="Times New Roman" w:cstheme="minorHAnsi"/>
          <w:bCs/>
          <w:lang w:eastAsia="fr-FR"/>
        </w:rPr>
        <w:t xml:space="preserve"> </w:t>
      </w:r>
      <w:r w:rsidRPr="00D70E7A">
        <w:rPr>
          <w:rFonts w:eastAsia="Times New Roman" w:cstheme="minorHAnsi"/>
          <w:bCs/>
          <w:lang w:eastAsia="fr-FR"/>
        </w:rPr>
        <w:t>redistribuer dans les réseaux de l’aide alimentaire.</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xml:space="preserve">- </w:t>
      </w:r>
      <w:r w:rsidR="00087EE9" w:rsidRPr="00CA7DA2">
        <w:rPr>
          <w:rFonts w:eastAsia="Times New Roman" w:cstheme="minorHAnsi"/>
          <w:bCs/>
          <w:lang w:eastAsia="fr-FR"/>
        </w:rPr>
        <w:t>La s</w:t>
      </w:r>
      <w:r w:rsidR="00714DAC">
        <w:rPr>
          <w:rFonts w:eastAsia="Times New Roman" w:cstheme="minorHAnsi"/>
          <w:bCs/>
          <w:lang w:eastAsia="fr-FR"/>
        </w:rPr>
        <w:t>t</w:t>
      </w:r>
      <w:r w:rsidR="00087EE9" w:rsidRPr="00CA7DA2">
        <w:rPr>
          <w:rFonts w:eastAsia="Times New Roman" w:cstheme="minorHAnsi"/>
          <w:bCs/>
          <w:lang w:eastAsia="fr-FR"/>
        </w:rPr>
        <w:t>ructure</w:t>
      </w:r>
      <w:r w:rsidRPr="00D70E7A">
        <w:rPr>
          <w:rFonts w:eastAsia="Times New Roman" w:cstheme="minorHAnsi"/>
          <w:bCs/>
          <w:lang w:eastAsia="fr-FR"/>
        </w:rPr>
        <w:t xml:space="preserve"> dispose d’une stalle sur le MIN</w:t>
      </w:r>
      <w:r w:rsidR="00087EE9" w:rsidRPr="00CA7DA2">
        <w:rPr>
          <w:rFonts w:eastAsia="Times New Roman" w:cstheme="minorHAnsi"/>
          <w:bCs/>
          <w:lang w:eastAsia="fr-FR"/>
        </w:rPr>
        <w:t xml:space="preserve"> local (ou autres marchés locaux)</w:t>
      </w:r>
      <w:r w:rsidRPr="00D70E7A">
        <w:rPr>
          <w:rFonts w:eastAsia="Times New Roman" w:cstheme="minorHAnsi"/>
          <w:bCs/>
          <w:lang w:eastAsia="fr-FR"/>
        </w:rPr>
        <w:t>, afin de récupérer tous les jours, du lundi au vendredi, les invendus auprès des grossistes du pavillon fruits et légumes. Sont récupérés également des denrées auprès des agriculteurs et des coopératives agricoles du territoire (dans un rayon de 50 km).</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xml:space="preserve">- Chaque année, ce sont près de 140 tonnes de fruits et légumes récupérés (pour 121 tonnes redistribuées </w:t>
      </w:r>
      <w:r w:rsidR="003B5BF4">
        <w:rPr>
          <w:rFonts w:eastAsia="Times New Roman" w:cstheme="minorHAnsi"/>
          <w:bCs/>
          <w:lang w:eastAsia="fr-FR"/>
        </w:rPr>
        <w:t>en 2021 sur l’aide alimentaire auprès des différents acteurs du secteur</w:t>
      </w:r>
      <w:r w:rsidRPr="00D70E7A">
        <w:rPr>
          <w:rFonts w:eastAsia="Times New Roman" w:cstheme="minorHAnsi"/>
          <w:bCs/>
          <w:lang w:eastAsia="fr-FR"/>
        </w:rPr>
        <w:t>).</w:t>
      </w:r>
    </w:p>
    <w:p w:rsidR="00D70E7A" w:rsidRPr="00D70E7A" w:rsidRDefault="00D70E7A"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Dans le cadre du projet, les moyens</w:t>
      </w:r>
      <w:r w:rsidRPr="00CA7DA2">
        <w:rPr>
          <w:rFonts w:eastAsia="Times New Roman" w:cstheme="minorHAnsi"/>
          <w:bCs/>
          <w:lang w:eastAsia="fr-FR"/>
        </w:rPr>
        <w:t xml:space="preserve"> </w:t>
      </w:r>
      <w:r w:rsidRPr="00D70E7A">
        <w:rPr>
          <w:rFonts w:eastAsia="Times New Roman" w:cstheme="minorHAnsi"/>
          <w:bCs/>
          <w:lang w:eastAsia="fr-FR"/>
        </w:rPr>
        <w:t>humains sur la plateforme sont doublés, passant de 0,5 à 1 ETP, avec pour objectif de</w:t>
      </w:r>
      <w:r w:rsidRPr="00CA7DA2">
        <w:rPr>
          <w:rFonts w:eastAsia="Times New Roman" w:cstheme="minorHAnsi"/>
          <w:bCs/>
          <w:lang w:eastAsia="fr-FR"/>
        </w:rPr>
        <w:t xml:space="preserve"> </w:t>
      </w:r>
      <w:r w:rsidRPr="00D70E7A">
        <w:rPr>
          <w:rFonts w:eastAsia="Times New Roman" w:cstheme="minorHAnsi"/>
          <w:bCs/>
          <w:lang w:eastAsia="fr-FR"/>
        </w:rPr>
        <w:t>décupler le volume de produits récupérés.</w:t>
      </w:r>
      <w:bookmarkStart w:id="0" w:name="_GoBack"/>
      <w:bookmarkEnd w:id="0"/>
    </w:p>
    <w:p w:rsidR="00D70E7A" w:rsidRPr="00CA7DA2" w:rsidRDefault="00D70E7A"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i/>
          <w:lang w:eastAsia="fr-FR"/>
        </w:rPr>
      </w:pPr>
      <w:r w:rsidRPr="00D70E7A">
        <w:rPr>
          <w:rFonts w:eastAsia="Times New Roman" w:cstheme="minorHAnsi"/>
          <w:bCs/>
          <w:i/>
          <w:lang w:eastAsia="fr-FR"/>
        </w:rPr>
        <w:lastRenderedPageBreak/>
        <w:t>2) Les redistribuer chaque semaine sous forme de "petit marché" dans chaque Maison de</w:t>
      </w:r>
      <w:r w:rsidRPr="00CA7DA2">
        <w:rPr>
          <w:rFonts w:eastAsia="Times New Roman" w:cstheme="minorHAnsi"/>
          <w:bCs/>
          <w:i/>
          <w:lang w:eastAsia="fr-FR"/>
        </w:rPr>
        <w:t xml:space="preserve"> </w:t>
      </w:r>
      <w:r w:rsidR="00B50253" w:rsidRPr="00CA7DA2">
        <w:rPr>
          <w:rFonts w:eastAsia="Times New Roman" w:cstheme="minorHAnsi"/>
          <w:bCs/>
          <w:i/>
          <w:lang w:eastAsia="fr-FR"/>
        </w:rPr>
        <w:t xml:space="preserve">Quartier (ou autres structures adaptées à ce type de distribution) </w:t>
      </w:r>
      <w:r w:rsidRPr="00D70E7A">
        <w:rPr>
          <w:rFonts w:eastAsia="Times New Roman" w:cstheme="minorHAnsi"/>
          <w:bCs/>
          <w:i/>
          <w:lang w:eastAsia="fr-FR"/>
        </w:rPr>
        <w:t xml:space="preserve">auprès des </w:t>
      </w:r>
      <w:r w:rsidR="00B50253" w:rsidRPr="00CA7DA2">
        <w:rPr>
          <w:rFonts w:eastAsia="Times New Roman" w:cstheme="minorHAnsi"/>
          <w:bCs/>
          <w:i/>
          <w:lang w:eastAsia="fr-FR"/>
        </w:rPr>
        <w:t>personnes</w:t>
      </w:r>
      <w:r w:rsidRPr="00D70E7A">
        <w:rPr>
          <w:rFonts w:eastAsia="Times New Roman" w:cstheme="minorHAnsi"/>
          <w:bCs/>
          <w:i/>
          <w:lang w:eastAsia="fr-FR"/>
        </w:rPr>
        <w:t xml:space="preserve"> en situation de vulnérabilité économique et sociale :</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Chaque "</w:t>
      </w:r>
      <w:r w:rsidR="00B50253" w:rsidRPr="00CA7DA2">
        <w:rPr>
          <w:rFonts w:eastAsia="Times New Roman" w:cstheme="minorHAnsi"/>
          <w:bCs/>
          <w:lang w:eastAsia="fr-FR"/>
        </w:rPr>
        <w:t>pe</w:t>
      </w:r>
      <w:r w:rsidRPr="00D70E7A">
        <w:rPr>
          <w:rFonts w:eastAsia="Times New Roman" w:cstheme="minorHAnsi"/>
          <w:bCs/>
          <w:lang w:eastAsia="fr-FR"/>
        </w:rPr>
        <w:t xml:space="preserve">tit marché" est ouvert sur un créneau de 2 heures dans les </w:t>
      </w:r>
      <w:r w:rsidR="00B50253" w:rsidRPr="00CA7DA2">
        <w:rPr>
          <w:rFonts w:eastAsia="Times New Roman" w:cstheme="minorHAnsi"/>
          <w:bCs/>
          <w:lang w:eastAsia="fr-FR"/>
        </w:rPr>
        <w:t>différentes structures de distribution</w:t>
      </w:r>
      <w:r w:rsidRPr="00D70E7A">
        <w:rPr>
          <w:rFonts w:eastAsia="Times New Roman" w:cstheme="minorHAnsi"/>
          <w:bCs/>
          <w:lang w:eastAsia="fr-FR"/>
        </w:rPr>
        <w:t>. Les</w:t>
      </w:r>
      <w:r w:rsidR="00B50253" w:rsidRPr="00CA7DA2">
        <w:rPr>
          <w:rFonts w:eastAsia="Times New Roman" w:cstheme="minorHAnsi"/>
          <w:bCs/>
          <w:lang w:eastAsia="fr-FR"/>
        </w:rPr>
        <w:t xml:space="preserve"> </w:t>
      </w:r>
      <w:r w:rsidRPr="00D70E7A">
        <w:rPr>
          <w:rFonts w:eastAsia="Times New Roman" w:cstheme="minorHAnsi"/>
          <w:bCs/>
          <w:lang w:eastAsia="fr-FR"/>
        </w:rPr>
        <w:t xml:space="preserve">bénéficiaires se présentent à l’espace accueil, où un référent </w:t>
      </w:r>
      <w:r w:rsidR="00B50253" w:rsidRPr="00CA7DA2">
        <w:rPr>
          <w:rFonts w:eastAsia="Times New Roman" w:cstheme="minorHAnsi"/>
          <w:bCs/>
          <w:lang w:eastAsia="fr-FR"/>
        </w:rPr>
        <w:t xml:space="preserve">de la </w:t>
      </w:r>
      <w:r w:rsidR="00CA7DA2" w:rsidRPr="00CA7DA2">
        <w:rPr>
          <w:rFonts w:eastAsia="Times New Roman" w:cstheme="minorHAnsi"/>
          <w:bCs/>
          <w:lang w:eastAsia="fr-FR"/>
        </w:rPr>
        <w:t>structure</w:t>
      </w:r>
      <w:r w:rsidRPr="00D70E7A">
        <w:rPr>
          <w:rFonts w:eastAsia="Times New Roman" w:cstheme="minorHAnsi"/>
          <w:bCs/>
          <w:lang w:eastAsia="fr-FR"/>
        </w:rPr>
        <w:t xml:space="preserve"> vérifie leur inscription (contrôle de l’éligibilité au dispositif</w:t>
      </w:r>
      <w:r w:rsidR="00B50253" w:rsidRPr="00CA7DA2">
        <w:rPr>
          <w:rFonts w:eastAsia="Times New Roman" w:cstheme="minorHAnsi"/>
          <w:bCs/>
          <w:lang w:eastAsia="fr-FR"/>
        </w:rPr>
        <w:t>, vérification des conditions de ressources</w:t>
      </w:r>
      <w:r w:rsidRPr="00D70E7A">
        <w:rPr>
          <w:rFonts w:eastAsia="Times New Roman" w:cstheme="minorHAnsi"/>
          <w:bCs/>
          <w:lang w:eastAsia="fr-FR"/>
        </w:rPr>
        <w:t>).</w:t>
      </w:r>
    </w:p>
    <w:p w:rsidR="00D70E7A" w:rsidRPr="00D70E7A" w:rsidRDefault="00D70E7A" w:rsidP="00D70E7A">
      <w:pPr>
        <w:spacing w:after="0" w:line="240" w:lineRule="auto"/>
        <w:jc w:val="both"/>
        <w:rPr>
          <w:rFonts w:eastAsia="Times New Roman" w:cstheme="minorHAnsi"/>
          <w:bCs/>
          <w:lang w:eastAsia="fr-FR"/>
        </w:rPr>
      </w:pPr>
    </w:p>
    <w:p w:rsidR="00D70E7A" w:rsidRPr="00CA7DA2"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Les bénéficiaires sont ensuite orientés vers l’étal où ils sont accueillis par les bénévoles</w:t>
      </w:r>
      <w:r w:rsidR="00B50253" w:rsidRPr="00CA7DA2">
        <w:rPr>
          <w:rFonts w:eastAsia="Times New Roman" w:cstheme="minorHAnsi"/>
          <w:bCs/>
          <w:lang w:eastAsia="fr-FR"/>
        </w:rPr>
        <w:t xml:space="preserve"> </w:t>
      </w:r>
      <w:r w:rsidRPr="00D70E7A">
        <w:rPr>
          <w:rFonts w:eastAsia="Times New Roman" w:cstheme="minorHAnsi"/>
          <w:bCs/>
          <w:lang w:eastAsia="fr-FR"/>
        </w:rPr>
        <w:t>(une soixantaine de bénévoles mobilisés sur ce projet chaque semaine).</w:t>
      </w:r>
    </w:p>
    <w:p w:rsidR="00D70E7A" w:rsidRPr="00D70E7A" w:rsidRDefault="00D70E7A"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 Chaque bénéficiaire choisit ce qu’il souhaite parmi au minimum 10 variétés de fruits et</w:t>
      </w:r>
      <w:r w:rsidR="00CA7DA2" w:rsidRPr="00CA7DA2">
        <w:rPr>
          <w:rFonts w:eastAsia="Times New Roman" w:cstheme="minorHAnsi"/>
          <w:bCs/>
          <w:lang w:eastAsia="fr-FR"/>
        </w:rPr>
        <w:t xml:space="preserve"> </w:t>
      </w:r>
      <w:r w:rsidRPr="00D70E7A">
        <w:rPr>
          <w:rFonts w:eastAsia="Times New Roman" w:cstheme="minorHAnsi"/>
          <w:bCs/>
          <w:lang w:eastAsia="fr-FR"/>
        </w:rPr>
        <w:t>légumes, dans la limite de 5 kg (10</w:t>
      </w:r>
      <w:r w:rsidR="00CA7DA2" w:rsidRPr="00CA7DA2">
        <w:rPr>
          <w:rFonts w:eastAsia="Times New Roman" w:cstheme="minorHAnsi"/>
          <w:bCs/>
          <w:lang w:eastAsia="fr-FR"/>
        </w:rPr>
        <w:t xml:space="preserve"> </w:t>
      </w:r>
      <w:r w:rsidRPr="00D70E7A">
        <w:rPr>
          <w:rFonts w:eastAsia="Times New Roman" w:cstheme="minorHAnsi"/>
          <w:bCs/>
          <w:lang w:eastAsia="fr-FR"/>
        </w:rPr>
        <w:t>kg pour les familles nombreuses à partir de 3</w:t>
      </w:r>
      <w:r w:rsidR="00CA7DA2" w:rsidRPr="00CA7DA2">
        <w:rPr>
          <w:rFonts w:eastAsia="Times New Roman" w:cstheme="minorHAnsi"/>
          <w:bCs/>
          <w:lang w:eastAsia="fr-FR"/>
        </w:rPr>
        <w:t xml:space="preserve"> </w:t>
      </w:r>
      <w:r w:rsidRPr="00D70E7A">
        <w:rPr>
          <w:rFonts w:eastAsia="Times New Roman" w:cstheme="minorHAnsi"/>
          <w:bCs/>
          <w:lang w:eastAsia="fr-FR"/>
        </w:rPr>
        <w:t>enfants).</w:t>
      </w:r>
    </w:p>
    <w:p w:rsidR="00D70E7A" w:rsidRPr="00D70E7A" w:rsidRDefault="00D70E7A" w:rsidP="00D70E7A">
      <w:pPr>
        <w:spacing w:after="0" w:line="240" w:lineRule="auto"/>
        <w:jc w:val="both"/>
        <w:rPr>
          <w:rFonts w:eastAsia="Times New Roman" w:cstheme="minorHAnsi"/>
          <w:bCs/>
          <w:lang w:eastAsia="fr-FR"/>
        </w:rPr>
      </w:pPr>
    </w:p>
    <w:p w:rsidR="00D70E7A" w:rsidRPr="00D70E7A" w:rsidRDefault="00D70E7A" w:rsidP="00D70E7A">
      <w:pPr>
        <w:spacing w:after="0" w:line="240" w:lineRule="auto"/>
        <w:jc w:val="both"/>
        <w:rPr>
          <w:rFonts w:eastAsia="Times New Roman" w:cstheme="minorHAnsi"/>
          <w:bCs/>
          <w:lang w:eastAsia="fr-FR"/>
        </w:rPr>
      </w:pPr>
      <w:r w:rsidRPr="00D70E7A">
        <w:rPr>
          <w:rFonts w:eastAsia="Times New Roman" w:cstheme="minorHAnsi"/>
          <w:bCs/>
          <w:lang w:eastAsia="fr-FR"/>
        </w:rPr>
        <w:t>Afin de respecter l’équilibre alimentaire et favoriser la sensibilisation des bénéficiaires à la diversité des fruits et</w:t>
      </w:r>
      <w:r w:rsidR="00CA7DA2" w:rsidRPr="00CA7DA2">
        <w:rPr>
          <w:rFonts w:eastAsia="Times New Roman" w:cstheme="minorHAnsi"/>
          <w:bCs/>
          <w:lang w:eastAsia="fr-FR"/>
        </w:rPr>
        <w:t xml:space="preserve"> </w:t>
      </w:r>
      <w:r w:rsidRPr="00D70E7A">
        <w:rPr>
          <w:rFonts w:eastAsia="Times New Roman" w:cstheme="minorHAnsi"/>
          <w:bCs/>
          <w:lang w:eastAsia="fr-FR"/>
        </w:rPr>
        <w:t>légumes, certaines règles sont fixées, notamment le fait de devoir</w:t>
      </w:r>
      <w:r w:rsidR="00CA7DA2" w:rsidRPr="00CA7DA2">
        <w:rPr>
          <w:rFonts w:eastAsia="Times New Roman" w:cstheme="minorHAnsi"/>
          <w:bCs/>
          <w:lang w:eastAsia="fr-FR"/>
        </w:rPr>
        <w:t xml:space="preserve"> </w:t>
      </w:r>
      <w:r w:rsidRPr="00D70E7A">
        <w:rPr>
          <w:rFonts w:eastAsia="Times New Roman" w:cstheme="minorHAnsi"/>
          <w:bCs/>
          <w:lang w:eastAsia="fr-FR"/>
        </w:rPr>
        <w:t>prendre à chaque fois des produits de base (pommes de terre, carottes, pommes,</w:t>
      </w:r>
      <w:r w:rsidR="00CA7DA2" w:rsidRPr="00CA7DA2">
        <w:rPr>
          <w:rFonts w:eastAsia="Times New Roman" w:cstheme="minorHAnsi"/>
          <w:bCs/>
          <w:lang w:eastAsia="fr-FR"/>
        </w:rPr>
        <w:t xml:space="preserve"> </w:t>
      </w:r>
      <w:r w:rsidRPr="00D70E7A">
        <w:rPr>
          <w:rFonts w:eastAsia="Times New Roman" w:cstheme="minorHAnsi"/>
          <w:bCs/>
          <w:lang w:eastAsia="fr-FR"/>
        </w:rPr>
        <w:t>bananes…), mais aussi des produits plus atypiques (panais, rutabaga, kiwi</w:t>
      </w:r>
      <w:r w:rsidR="00CA7DA2" w:rsidRPr="00CA7DA2">
        <w:rPr>
          <w:rFonts w:eastAsia="Times New Roman" w:cstheme="minorHAnsi"/>
          <w:bCs/>
          <w:lang w:eastAsia="fr-FR"/>
        </w:rPr>
        <w:t>…).</w:t>
      </w:r>
    </w:p>
    <w:p w:rsidR="00D70E7A" w:rsidRPr="00CA7DA2" w:rsidRDefault="00D70E7A" w:rsidP="00CA7DA2">
      <w:pPr>
        <w:spacing w:after="0" w:line="240" w:lineRule="auto"/>
        <w:jc w:val="both"/>
        <w:rPr>
          <w:rFonts w:cstheme="minorHAnsi"/>
        </w:rPr>
      </w:pPr>
      <w:r w:rsidRPr="00D70E7A">
        <w:rPr>
          <w:rFonts w:eastAsia="Times New Roman" w:cstheme="minorHAnsi"/>
          <w:bCs/>
          <w:lang w:eastAsia="fr-FR"/>
        </w:rPr>
        <w:t>Une fois les choix finalisés, le bénévole transmet au bénéficiaire son ticket avec le poids</w:t>
      </w:r>
      <w:r w:rsidR="00CA7DA2" w:rsidRPr="00CA7DA2">
        <w:rPr>
          <w:rFonts w:eastAsia="Times New Roman" w:cstheme="minorHAnsi"/>
          <w:bCs/>
          <w:lang w:eastAsia="fr-FR"/>
        </w:rPr>
        <w:t xml:space="preserve"> </w:t>
      </w:r>
      <w:r w:rsidRPr="00D70E7A">
        <w:rPr>
          <w:rFonts w:eastAsia="Times New Roman" w:cstheme="minorHAnsi"/>
          <w:bCs/>
          <w:lang w:eastAsia="fr-FR"/>
        </w:rPr>
        <w:t>total des denrées sélectionnées. Le bénéficiaire se dirige alors vers la caisse et règle sa</w:t>
      </w:r>
      <w:r w:rsidR="00CA7DA2" w:rsidRPr="00CA7DA2">
        <w:rPr>
          <w:rFonts w:eastAsia="Times New Roman" w:cstheme="minorHAnsi"/>
          <w:bCs/>
          <w:lang w:eastAsia="fr-FR"/>
        </w:rPr>
        <w:t xml:space="preserve"> </w:t>
      </w:r>
      <w:r w:rsidRPr="00CA7DA2">
        <w:rPr>
          <w:rFonts w:eastAsia="Times New Roman" w:cstheme="minorHAnsi"/>
          <w:bCs/>
          <w:lang w:eastAsia="fr-FR"/>
        </w:rPr>
        <w:t>contribution solidaire.</w:t>
      </w:r>
    </w:p>
    <w:p w:rsidR="0093182A" w:rsidRPr="00CA7DA2" w:rsidRDefault="0093182A" w:rsidP="00A11ACB">
      <w:pPr>
        <w:spacing w:line="240" w:lineRule="auto"/>
        <w:contextualSpacing/>
        <w:rPr>
          <w:rFonts w:cstheme="minorHAnsi"/>
        </w:rPr>
      </w:pPr>
    </w:p>
    <w:p w:rsidR="0093182A" w:rsidRPr="00CA7DA2" w:rsidRDefault="0093182A" w:rsidP="00A11ACB">
      <w:pPr>
        <w:spacing w:line="240" w:lineRule="auto"/>
        <w:contextualSpacing/>
        <w:rPr>
          <w:rFonts w:cstheme="minorHAnsi"/>
        </w:rPr>
      </w:pPr>
    </w:p>
    <w:p w:rsidR="00CA7DA2" w:rsidRPr="00D70E7A" w:rsidRDefault="00CA7DA2" w:rsidP="00CA7DA2">
      <w:pPr>
        <w:spacing w:after="0" w:line="240" w:lineRule="auto"/>
        <w:jc w:val="both"/>
        <w:rPr>
          <w:rFonts w:eastAsia="Times New Roman" w:cstheme="minorHAnsi"/>
          <w:bCs/>
          <w:i/>
          <w:lang w:eastAsia="fr-FR"/>
        </w:rPr>
      </w:pPr>
      <w:r w:rsidRPr="00CA7DA2">
        <w:rPr>
          <w:rFonts w:eastAsia="Times New Roman" w:cstheme="minorHAnsi"/>
          <w:bCs/>
          <w:i/>
          <w:lang w:eastAsia="fr-FR"/>
        </w:rPr>
        <w:t>3</w:t>
      </w:r>
      <w:r w:rsidRPr="00D70E7A">
        <w:rPr>
          <w:rFonts w:eastAsia="Times New Roman" w:cstheme="minorHAnsi"/>
          <w:bCs/>
          <w:i/>
          <w:lang w:eastAsia="fr-FR"/>
        </w:rPr>
        <w:t xml:space="preserve">) </w:t>
      </w:r>
      <w:r w:rsidRPr="00CA7DA2">
        <w:rPr>
          <w:rFonts w:eastAsia="Times New Roman" w:cstheme="minorHAnsi"/>
          <w:bCs/>
          <w:i/>
          <w:lang w:eastAsia="fr-FR"/>
        </w:rPr>
        <w:t xml:space="preserve">Actions complémentaires : </w:t>
      </w:r>
    </w:p>
    <w:p w:rsidR="00CA7DA2" w:rsidRPr="00D70E7A" w:rsidRDefault="00CA7DA2" w:rsidP="00CA7DA2">
      <w:pPr>
        <w:spacing w:after="0" w:line="240" w:lineRule="auto"/>
        <w:jc w:val="both"/>
        <w:rPr>
          <w:rFonts w:eastAsia="Times New Roman" w:cstheme="minorHAnsi"/>
          <w:bCs/>
          <w:lang w:eastAsia="fr-FR"/>
        </w:rPr>
      </w:pPr>
    </w:p>
    <w:p w:rsidR="00CA7DA2" w:rsidRPr="00CA7DA2" w:rsidRDefault="00CA7DA2" w:rsidP="00CA7DA2">
      <w:pPr>
        <w:spacing w:after="0" w:line="240" w:lineRule="auto"/>
        <w:jc w:val="both"/>
        <w:rPr>
          <w:rFonts w:eastAsia="Times New Roman" w:cstheme="minorHAnsi"/>
          <w:bCs/>
          <w:lang w:eastAsia="fr-FR"/>
        </w:rPr>
      </w:pPr>
      <w:r w:rsidRPr="00D70E7A">
        <w:rPr>
          <w:rFonts w:eastAsia="Times New Roman" w:cstheme="minorHAnsi"/>
          <w:bCs/>
          <w:lang w:eastAsia="fr-FR"/>
        </w:rPr>
        <w:t xml:space="preserve">- </w:t>
      </w:r>
      <w:r w:rsidRPr="00CA7DA2">
        <w:rPr>
          <w:rFonts w:eastAsia="Times New Roman" w:cstheme="minorHAnsi"/>
          <w:bCs/>
          <w:lang w:eastAsia="fr-FR"/>
        </w:rPr>
        <w:t>Ateliers de sensibilisation sur le développement durable, la connaissance des produits (légumes atypiques), patrimoine végétal et culinaire, jardinage, récolte…</w:t>
      </w:r>
    </w:p>
    <w:p w:rsidR="00CA7DA2" w:rsidRPr="00CA7DA2" w:rsidRDefault="00CA7DA2" w:rsidP="00CA7DA2">
      <w:pPr>
        <w:spacing w:after="0" w:line="240" w:lineRule="auto"/>
        <w:jc w:val="both"/>
        <w:rPr>
          <w:rFonts w:eastAsia="Times New Roman" w:cstheme="minorHAnsi"/>
          <w:bCs/>
          <w:lang w:eastAsia="fr-FR"/>
        </w:rPr>
      </w:pPr>
    </w:p>
    <w:p w:rsidR="00CA7DA2" w:rsidRPr="00CA7DA2" w:rsidRDefault="00CA7DA2" w:rsidP="00CA7DA2">
      <w:pPr>
        <w:spacing w:after="0" w:line="240" w:lineRule="auto"/>
        <w:jc w:val="both"/>
        <w:rPr>
          <w:rFonts w:eastAsia="Times New Roman" w:cstheme="minorHAnsi"/>
          <w:bCs/>
          <w:lang w:eastAsia="fr-FR"/>
        </w:rPr>
      </w:pPr>
      <w:r w:rsidRPr="00CA7DA2">
        <w:rPr>
          <w:rFonts w:eastAsia="Times New Roman" w:cstheme="minorHAnsi"/>
          <w:bCs/>
          <w:lang w:eastAsia="fr-FR"/>
        </w:rPr>
        <w:t>- Accompagnement via des ateliers de cuisine pour apprendre à préparer certains produits, notamment les plus atypiques.</w:t>
      </w:r>
    </w:p>
    <w:p w:rsidR="00CA7DA2" w:rsidRPr="00CA7DA2" w:rsidRDefault="00CA7DA2" w:rsidP="00A11ACB">
      <w:pPr>
        <w:spacing w:line="240" w:lineRule="auto"/>
        <w:contextualSpacing/>
        <w:rPr>
          <w:rFonts w:cstheme="minorHAnsi"/>
        </w:rPr>
      </w:pPr>
    </w:p>
    <w:p w:rsidR="00CA7DA2" w:rsidRPr="00CA7DA2" w:rsidRDefault="00CA7DA2" w:rsidP="00A11ACB">
      <w:pPr>
        <w:spacing w:line="240" w:lineRule="auto"/>
        <w:contextualSpacing/>
        <w:rPr>
          <w:rFonts w:cstheme="minorHAnsi"/>
        </w:rPr>
      </w:pPr>
    </w:p>
    <w:p w:rsidR="00CA7DA2" w:rsidRPr="00CA7DA2" w:rsidRDefault="00CA7DA2" w:rsidP="00A11ACB">
      <w:pPr>
        <w:spacing w:line="240" w:lineRule="auto"/>
        <w:contextualSpacing/>
        <w:rPr>
          <w:rFonts w:cstheme="minorHAnsi"/>
        </w:rPr>
      </w:pPr>
    </w:p>
    <w:p w:rsidR="0020037C" w:rsidRPr="00CA7DA2" w:rsidRDefault="00BB565F" w:rsidP="0020037C">
      <w:pPr>
        <w:pBdr>
          <w:top w:val="single" w:sz="4" w:space="1" w:color="auto"/>
          <w:left w:val="single" w:sz="4" w:space="4" w:color="auto"/>
          <w:bottom w:val="single" w:sz="4" w:space="1" w:color="auto"/>
          <w:right w:val="single" w:sz="4" w:space="4" w:color="auto"/>
        </w:pBdr>
        <w:spacing w:line="240" w:lineRule="auto"/>
        <w:contextualSpacing/>
        <w:rPr>
          <w:rFonts w:cstheme="minorHAnsi"/>
        </w:rPr>
      </w:pPr>
      <w:r w:rsidRPr="00CA7DA2">
        <w:rPr>
          <w:rFonts w:cstheme="minorHAnsi"/>
        </w:rPr>
        <w:t>Public ciblé :</w:t>
      </w:r>
      <w:r w:rsidR="0020037C" w:rsidRPr="00CA7DA2">
        <w:rPr>
          <w:rFonts w:cstheme="minorHAnsi"/>
        </w:rPr>
        <w:t xml:space="preserve"> </w:t>
      </w:r>
    </w:p>
    <w:p w:rsidR="0020037C" w:rsidRPr="00CA7DA2" w:rsidRDefault="0020037C" w:rsidP="0020037C">
      <w:pPr>
        <w:pBdr>
          <w:top w:val="single" w:sz="4" w:space="1" w:color="auto"/>
          <w:left w:val="single" w:sz="4" w:space="4" w:color="auto"/>
          <w:bottom w:val="single" w:sz="4" w:space="1" w:color="auto"/>
          <w:right w:val="single" w:sz="4" w:space="4" w:color="auto"/>
        </w:pBdr>
        <w:spacing w:line="240" w:lineRule="auto"/>
        <w:contextualSpacing/>
        <w:rPr>
          <w:rFonts w:cstheme="minorHAnsi"/>
        </w:rPr>
      </w:pPr>
    </w:p>
    <w:p w:rsidR="00080B57" w:rsidRPr="00CA7DA2" w:rsidRDefault="00CA7DA2" w:rsidP="0020037C">
      <w:pPr>
        <w:pBdr>
          <w:top w:val="single" w:sz="4" w:space="1" w:color="auto"/>
          <w:left w:val="single" w:sz="4" w:space="4" w:color="auto"/>
          <w:bottom w:val="single" w:sz="4" w:space="1" w:color="auto"/>
          <w:right w:val="single" w:sz="4" w:space="4" w:color="auto"/>
        </w:pBdr>
        <w:spacing w:line="240" w:lineRule="auto"/>
        <w:contextualSpacing/>
        <w:rPr>
          <w:rFonts w:cstheme="minorHAnsi"/>
        </w:rPr>
      </w:pPr>
      <w:r w:rsidRPr="00CA7DA2">
        <w:rPr>
          <w:rFonts w:cstheme="minorHAnsi"/>
        </w:rPr>
        <w:t>Personnes défavorisées (vérifications des conditions de ressources). Sur inscription.</w:t>
      </w:r>
    </w:p>
    <w:p w:rsidR="00080B57" w:rsidRPr="00CA7DA2" w:rsidRDefault="00080B57" w:rsidP="00A11ACB">
      <w:pPr>
        <w:spacing w:line="240" w:lineRule="auto"/>
        <w:contextualSpacing/>
        <w:rPr>
          <w:rFonts w:cstheme="minorHAnsi"/>
        </w:rPr>
      </w:pPr>
    </w:p>
    <w:p w:rsidR="004547BD" w:rsidRPr="00CA7DA2" w:rsidRDefault="004547BD" w:rsidP="004547BD">
      <w:pPr>
        <w:spacing w:line="240" w:lineRule="auto"/>
        <w:contextualSpacing/>
        <w:jc w:val="right"/>
        <w:rPr>
          <w:rFonts w:cstheme="minorHAnsi"/>
          <w:b/>
        </w:rPr>
      </w:pPr>
    </w:p>
    <w:p w:rsidR="00080B57" w:rsidRPr="004547BD" w:rsidRDefault="004547BD" w:rsidP="00D61D33">
      <w:pPr>
        <w:spacing w:line="240" w:lineRule="auto"/>
        <w:contextualSpacing/>
        <w:rPr>
          <w:b/>
        </w:rPr>
      </w:pPr>
      <w:r w:rsidRPr="00CA7DA2">
        <w:rPr>
          <w:rFonts w:cstheme="minorHAnsi"/>
          <w:b/>
        </w:rPr>
        <w:t xml:space="preserve">Budget prévisionnel : entre </w:t>
      </w:r>
      <w:r w:rsidR="00D61D33" w:rsidRPr="00CA7DA2">
        <w:rPr>
          <w:rFonts w:cstheme="minorHAnsi"/>
          <w:b/>
        </w:rPr>
        <w:t>1</w:t>
      </w:r>
      <w:r w:rsidRPr="00CA7DA2">
        <w:rPr>
          <w:rFonts w:cstheme="minorHAnsi"/>
          <w:b/>
        </w:rPr>
        <w:t xml:space="preserve">5 000 et </w:t>
      </w:r>
      <w:r w:rsidR="00CA7DA2" w:rsidRPr="00CA7DA2">
        <w:rPr>
          <w:rFonts w:cstheme="minorHAnsi"/>
          <w:b/>
        </w:rPr>
        <w:t>3</w:t>
      </w:r>
      <w:r w:rsidR="00D61D33" w:rsidRPr="00CA7DA2">
        <w:rPr>
          <w:rFonts w:cstheme="minorHAnsi"/>
          <w:b/>
        </w:rPr>
        <w:t>0</w:t>
      </w:r>
      <w:r w:rsidRPr="00CA7DA2">
        <w:rPr>
          <w:rFonts w:cstheme="minorHAnsi"/>
          <w:b/>
        </w:rPr>
        <w:t> 000 €</w:t>
      </w:r>
      <w:r w:rsidR="00D61D33" w:rsidRPr="00CA7DA2">
        <w:rPr>
          <w:rFonts w:cstheme="minorHAnsi"/>
          <w:b/>
        </w:rPr>
        <w:t xml:space="preserve"> environ (selon la taille du porteur de projet et le nombre de bénéficiaires</w:t>
      </w:r>
      <w:r w:rsidR="00D61D33">
        <w:rPr>
          <w:b/>
        </w:rPr>
        <w:t xml:space="preserve"> touchés)</w:t>
      </w:r>
    </w:p>
    <w:sectPr w:rsidR="00080B57" w:rsidRPr="004547BD" w:rsidSect="0093182A">
      <w:pgSz w:w="11906" w:h="16838"/>
      <w:pgMar w:top="851" w:right="1021"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12D"/>
    <w:multiLevelType w:val="hybridMultilevel"/>
    <w:tmpl w:val="13B6776A"/>
    <w:lvl w:ilvl="0" w:tplc="E3F0F858">
      <w:numFmt w:val="bullet"/>
      <w:lvlText w:val="-"/>
      <w:lvlJc w:val="left"/>
      <w:pPr>
        <w:ind w:left="360" w:hanging="360"/>
      </w:pPr>
      <w:rPr>
        <w:rFonts w:ascii="Calibri" w:eastAsiaTheme="minorHAnsi" w:hAnsi="Calibri" w:cs="Calibri"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1A0E94"/>
    <w:multiLevelType w:val="hybridMultilevel"/>
    <w:tmpl w:val="668224A0"/>
    <w:lvl w:ilvl="0" w:tplc="84A0786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1F75991"/>
    <w:multiLevelType w:val="hybridMultilevel"/>
    <w:tmpl w:val="A7CCACFC"/>
    <w:lvl w:ilvl="0" w:tplc="4CF6CA1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963698"/>
    <w:multiLevelType w:val="hybridMultilevel"/>
    <w:tmpl w:val="5B50A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8E31C6"/>
    <w:multiLevelType w:val="hybridMultilevel"/>
    <w:tmpl w:val="CFE2913E"/>
    <w:lvl w:ilvl="0" w:tplc="37F66B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A64DEB"/>
    <w:multiLevelType w:val="hybridMultilevel"/>
    <w:tmpl w:val="EF62144E"/>
    <w:lvl w:ilvl="0" w:tplc="69460A0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57"/>
    <w:rsid w:val="00080B57"/>
    <w:rsid w:val="00087EE9"/>
    <w:rsid w:val="001545B9"/>
    <w:rsid w:val="0020037C"/>
    <w:rsid w:val="003B5BF4"/>
    <w:rsid w:val="00412E96"/>
    <w:rsid w:val="004547BD"/>
    <w:rsid w:val="004C0906"/>
    <w:rsid w:val="005021D0"/>
    <w:rsid w:val="005D5D58"/>
    <w:rsid w:val="00714DAC"/>
    <w:rsid w:val="007577E6"/>
    <w:rsid w:val="007D69F3"/>
    <w:rsid w:val="0093182A"/>
    <w:rsid w:val="00A11ACB"/>
    <w:rsid w:val="00A95DA5"/>
    <w:rsid w:val="00AD224F"/>
    <w:rsid w:val="00B50253"/>
    <w:rsid w:val="00BB565F"/>
    <w:rsid w:val="00CA7DA2"/>
    <w:rsid w:val="00D572A0"/>
    <w:rsid w:val="00D61D33"/>
    <w:rsid w:val="00D70E7A"/>
    <w:rsid w:val="00E76BC2"/>
    <w:rsid w:val="00F15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CE86"/>
  <w15:chartTrackingRefBased/>
  <w15:docId w15:val="{CF09366D-6EAE-4D4E-8AE0-9576304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685</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HOUSSIN, Johan (DREETS-PDL)</dc:creator>
  <cp:keywords/>
  <dc:description/>
  <cp:lastModifiedBy>HOUSSIN, Johan (DREETS-PDL)</cp:lastModifiedBy>
  <cp:revision>17</cp:revision>
  <dcterms:created xsi:type="dcterms:W3CDTF">2023-03-30T13:48:00Z</dcterms:created>
  <dcterms:modified xsi:type="dcterms:W3CDTF">2023-05-04T13:18:00Z</dcterms:modified>
</cp:coreProperties>
</file>